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0"/>
        <w:gridCol w:w="9560"/>
        <w:gridCol w:w="3380"/>
      </w:tblGrid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bookmarkStart w:id="0" w:name="_GoBack"/>
            <w:bookmarkEnd w:id="0"/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Razpis za vpis v srednje šole  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21.1. 2022</w:t>
            </w:r>
          </w:p>
        </w:tc>
      </w:tr>
      <w:tr w:rsidR="00C05436" w:rsidRPr="00C05436" w:rsidTr="00C05436">
        <w:trPr>
          <w:trHeight w:val="40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  <w:lang w:eastAsia="sl-SI"/>
              </w:rPr>
              <w:t>Informativni dnevi v srednjih šolah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11. 2.  in 12. 2.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3.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Prijava za opravljanje preizkusa posebne nadarjenosti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2. 3. 2022</w:t>
            </w:r>
          </w:p>
        </w:tc>
      </w:tr>
      <w:tr w:rsidR="00C05436" w:rsidRPr="00C05436" w:rsidTr="00C05436">
        <w:trPr>
          <w:trHeight w:val="40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4.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Opravljanje preizkusov posebne nadarjenosti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med 11. in 21. 3. 2022</w:t>
            </w:r>
          </w:p>
        </w:tc>
      </w:tr>
      <w:tr w:rsidR="00C05436" w:rsidRPr="00C05436" w:rsidTr="00C05436">
        <w:trPr>
          <w:trHeight w:val="40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5.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Posredovanje potrdil o opravljenih preizkusih posebne nadarjenosti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28. 3. 2022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6.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Sprejemanje prijav za vpis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v š. l. 2022/23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4. 4. 2022</w:t>
            </w:r>
          </w:p>
        </w:tc>
      </w:tr>
      <w:tr w:rsidR="00C05436" w:rsidRPr="00C05436" w:rsidTr="00C05436">
        <w:trPr>
          <w:trHeight w:val="42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7.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Javna objava številčnega stanja prijav za vpis v SŠ za š. l. 2022/23 - </w:t>
            </w: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spletna stran MIZŠ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8. 4. 2022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8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Morebitni prenosi prijav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za vpis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 xml:space="preserve"> 25. 4. 2022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FF630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9</w:t>
            </w:r>
            <w:r w:rsidR="00C05436"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NPZ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</w:t>
            </w: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 xml:space="preserve">iz slovenščine 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za 9. razred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4. 5. 2022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0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NPZ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</w:t>
            </w: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iz matematike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za 9. razred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6. 5. 2022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 xml:space="preserve">NPZ iz tretjega predmeta 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za 9. razred - </w:t>
            </w: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geografija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10. 5. 2022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Obveščanje osnovnih šol o omejitvah vpisa - internet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24. 5. 2022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3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Obveščanje učencev o omejitvah vpisa - srednje šole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27. 5. 2022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4.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Seznanitev učencev z dosežki na </w:t>
            </w:r>
            <w:r w:rsidRPr="00C05436">
              <w:rPr>
                <w:rFonts w:ascii="Arial Narrow" w:eastAsia="Times New Roman" w:hAnsi="Arial Narrow" w:cs="Times New Roman"/>
                <w:b/>
                <w:bCs/>
                <w:kern w:val="24"/>
                <w:sz w:val="28"/>
                <w:szCs w:val="28"/>
                <w:lang w:eastAsia="sl-SI"/>
              </w:rPr>
              <w:t>NPZ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31. 5. 2022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5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Razdelitev zaključnih spričeval za učence 9. razreda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15. 6. 2022</w:t>
            </w:r>
          </w:p>
        </w:tc>
      </w:tr>
      <w:tr w:rsidR="00C05436" w:rsidRPr="00C05436" w:rsidTr="00C05436">
        <w:trPr>
          <w:trHeight w:val="38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6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Prinašanje dokumentov za vpis na SŠ za učence 9. r., ki nimajo omejitve in vpis 1. kroga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16. 6. – 21. 6. 2022</w:t>
            </w:r>
          </w:p>
        </w:tc>
      </w:tr>
      <w:tr w:rsidR="00C05436" w:rsidRPr="00C05436" w:rsidTr="00C05436">
        <w:trPr>
          <w:trHeight w:val="40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7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Objava spodnjih mej 1. kroga izbirnega postopka na internetu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21. 6. 2022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 w:rsidR="00FF630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8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Prijava učencev za 2. krog izbirnega postopka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24. 6. 2022</w:t>
            </w:r>
          </w:p>
        </w:tc>
      </w:tr>
      <w:tr w:rsidR="00C05436" w:rsidRPr="00C05436" w:rsidTr="00C05436">
        <w:trPr>
          <w:trHeight w:val="35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FF630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19</w:t>
            </w:r>
            <w:r w:rsidR="00C05436"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Objava rezultatov 2. kroga izbirnega postopka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in vpis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uspešnih 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kandidatov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2. krog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a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30. 6.</w:t>
            </w:r>
            <w:r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- 1. 7.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 xml:space="preserve"> 2022</w:t>
            </w:r>
          </w:p>
        </w:tc>
      </w:tr>
      <w:tr w:rsidR="00C05436" w:rsidRPr="00C05436" w:rsidTr="00C05436">
        <w:trPr>
          <w:trHeight w:val="38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</w:t>
            </w:r>
            <w:r w:rsidR="00FF630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0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Objava prostih mest na internetu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4. 7. 2022</w:t>
            </w:r>
          </w:p>
        </w:tc>
      </w:tr>
      <w:tr w:rsidR="00C05436" w:rsidRPr="00C05436" w:rsidTr="00C05436">
        <w:trPr>
          <w:trHeight w:val="40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2</w:t>
            </w:r>
            <w:r w:rsidR="00FF630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1</w:t>
            </w: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9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Vpis učencev na srednjih šolah, ki še imajo prosta mesta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E9F8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C05436" w:rsidRPr="00C05436" w:rsidRDefault="00C05436" w:rsidP="00C05436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05436">
              <w:rPr>
                <w:rFonts w:ascii="Arial Narrow" w:eastAsia="Times New Roman" w:hAnsi="Arial Narrow" w:cs="Times New Roman"/>
                <w:kern w:val="24"/>
                <w:sz w:val="28"/>
                <w:szCs w:val="28"/>
                <w:lang w:eastAsia="sl-SI"/>
              </w:rPr>
              <w:t>31. 8. 2022</w:t>
            </w:r>
          </w:p>
        </w:tc>
      </w:tr>
    </w:tbl>
    <w:p w:rsidR="00C57904" w:rsidRDefault="00C57904"/>
    <w:sectPr w:rsidR="00C57904" w:rsidSect="00C05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20" w:rsidRDefault="004E0120" w:rsidP="00C05436">
      <w:pPr>
        <w:spacing w:after="0" w:line="240" w:lineRule="auto"/>
      </w:pPr>
      <w:r>
        <w:separator/>
      </w:r>
    </w:p>
  </w:endnote>
  <w:endnote w:type="continuationSeparator" w:id="0">
    <w:p w:rsidR="004E0120" w:rsidRDefault="004E0120" w:rsidP="00C0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08" w:rsidRDefault="00805B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08" w:rsidRDefault="00805B0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08" w:rsidRDefault="00805B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20" w:rsidRDefault="004E0120" w:rsidP="00C05436">
      <w:pPr>
        <w:spacing w:after="0" w:line="240" w:lineRule="auto"/>
      </w:pPr>
      <w:r>
        <w:separator/>
      </w:r>
    </w:p>
  </w:footnote>
  <w:footnote w:type="continuationSeparator" w:id="0">
    <w:p w:rsidR="004E0120" w:rsidRDefault="004E0120" w:rsidP="00C0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08" w:rsidRDefault="00805B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436" w:rsidRPr="00805B08" w:rsidRDefault="00C05436" w:rsidP="00805B08">
    <w:pPr>
      <w:pStyle w:val="Glava"/>
      <w:jc w:val="center"/>
      <w:rPr>
        <w:sz w:val="36"/>
        <w:szCs w:val="36"/>
      </w:rPr>
    </w:pPr>
    <w:r w:rsidRPr="00805B08">
      <w:rPr>
        <w:rFonts w:ascii="Century Gothic" w:eastAsia="+mj-ea" w:hAnsi="Century Gothic" w:cs="+mj-cs"/>
        <w:b/>
        <w:bCs/>
        <w:caps/>
        <w:color w:val="000000"/>
        <w:kern w:val="24"/>
        <w:sz w:val="36"/>
        <w:szCs w:val="36"/>
        <w:u w:val="single"/>
      </w:rPr>
      <w:t>ROKOVNIK VPISA V SŠ ZA ŠOLSKO LETO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08" w:rsidRDefault="00805B0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36"/>
    <w:rsid w:val="00405619"/>
    <w:rsid w:val="004E0120"/>
    <w:rsid w:val="00805B08"/>
    <w:rsid w:val="00A565FB"/>
    <w:rsid w:val="00B40D0E"/>
    <w:rsid w:val="00C05436"/>
    <w:rsid w:val="00C57904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B0A3-E236-4D48-BCC8-E080CBC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0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0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5436"/>
  </w:style>
  <w:style w:type="paragraph" w:styleId="Noga">
    <w:name w:val="footer"/>
    <w:basedOn w:val="Navaden"/>
    <w:link w:val="NogaZnak"/>
    <w:uiPriority w:val="99"/>
    <w:unhideWhenUsed/>
    <w:rsid w:val="00C0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Mlakar</cp:lastModifiedBy>
  <cp:revision>2</cp:revision>
  <dcterms:created xsi:type="dcterms:W3CDTF">2022-04-07T07:16:00Z</dcterms:created>
  <dcterms:modified xsi:type="dcterms:W3CDTF">2022-04-07T07:16:00Z</dcterms:modified>
</cp:coreProperties>
</file>